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D5" w:rsidRDefault="00AC63D5" w:rsidP="00AC63D5">
      <w:pPr>
        <w:pStyle w:val="a5"/>
        <w:widowControl/>
        <w:shd w:val="clear" w:color="auto" w:fill="FFFFFF"/>
        <w:spacing w:line="560" w:lineRule="atLeast"/>
        <w:jc w:val="center"/>
        <w:rPr>
          <w:rFonts w:ascii="宋体" w:eastAsia="宋体" w:hAnsi="宋体" w:cs="宋体"/>
          <w:color w:val="333333"/>
          <w:sz w:val="36"/>
          <w:szCs w:val="36"/>
        </w:rPr>
      </w:pPr>
      <w:r>
        <w:rPr>
          <w:rFonts w:ascii="宋体" w:eastAsia="宋体" w:hAnsi="宋体" w:cs="宋体" w:hint="eastAsia"/>
          <w:color w:val="333333"/>
          <w:sz w:val="36"/>
          <w:szCs w:val="36"/>
          <w:shd w:val="clear" w:color="auto" w:fill="FFFFFF"/>
        </w:rPr>
        <w:t xml:space="preserve">四川省松潘县人民检察院　</w:t>
      </w:r>
    </w:p>
    <w:p w:rsidR="00AC63D5" w:rsidRDefault="00AC63D5" w:rsidP="00AC63D5">
      <w:pPr>
        <w:pStyle w:val="a5"/>
        <w:widowControl/>
        <w:shd w:val="clear" w:color="auto" w:fill="FFFFFF"/>
        <w:spacing w:line="560" w:lineRule="atLeast"/>
        <w:jc w:val="center"/>
        <w:rPr>
          <w:rFonts w:ascii="宋体" w:eastAsia="宋体" w:hAnsi="宋体" w:cs="宋体"/>
          <w:color w:val="333333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起</w:t>
      </w:r>
      <w:r>
        <w:rPr>
          <w:rFonts w:ascii="MS Mincho" w:eastAsia="MS Mincho" w:hAnsi="MS Mincho" w:cs="MS Mincho" w:hint="eastAsia"/>
          <w:b/>
          <w:bCs/>
          <w:color w:val="333333"/>
          <w:sz w:val="44"/>
          <w:szCs w:val="44"/>
          <w:shd w:val="clear" w:color="auto" w:fill="FFFFFF"/>
        </w:rPr>
        <w:t> </w:t>
      </w: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诉</w:t>
      </w:r>
      <w:r>
        <w:rPr>
          <w:rFonts w:ascii="MS Mincho" w:eastAsia="MS Mincho" w:hAnsi="MS Mincho" w:cs="MS Mincho" w:hint="eastAsia"/>
          <w:b/>
          <w:bCs/>
          <w:color w:val="333333"/>
          <w:sz w:val="44"/>
          <w:szCs w:val="44"/>
          <w:shd w:val="clear" w:color="auto" w:fill="FFFFFF"/>
        </w:rPr>
        <w:t> </w:t>
      </w: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书</w:t>
      </w:r>
    </w:p>
    <w:p w:rsidR="00AC63D5" w:rsidRDefault="00AC63D5" w:rsidP="00AC63D5">
      <w:pPr>
        <w:pStyle w:val="a5"/>
        <w:widowControl/>
        <w:shd w:val="clear" w:color="auto" w:fill="FFFFFF"/>
        <w:spacing w:line="560" w:lineRule="atLeast"/>
        <w:ind w:firstLine="3878"/>
        <w:jc w:val="right"/>
        <w:rPr>
          <w:rFonts w:ascii="楷体" w:eastAsia="楷体" w:cs="楷体"/>
          <w:color w:val="333333"/>
          <w:sz w:val="28"/>
          <w:szCs w:val="28"/>
        </w:rPr>
      </w:pPr>
      <w:r>
        <w:rPr>
          <w:rFonts w:ascii="楷体" w:eastAsia="楷体" w:cs="楷体" w:hint="eastAsia"/>
          <w:color w:val="333333"/>
          <w:sz w:val="28"/>
          <w:szCs w:val="28"/>
          <w:shd w:val="clear" w:color="auto" w:fill="FFFFFF"/>
        </w:rPr>
        <w:t xml:space="preserve">松检刑诉〔2021〕27号　</w:t>
      </w:r>
    </w:p>
    <w:p w:rsidR="00AC63D5" w:rsidRDefault="00AC63D5" w:rsidP="00AC63D5">
      <w:pPr>
        <w:pStyle w:val="a5"/>
        <w:widowControl/>
        <w:shd w:val="clear" w:color="auto" w:fill="FFFFFF"/>
        <w:spacing w:line="560" w:lineRule="atLeast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 xml:space="preserve">　　被告人罗某某，男性，1975年**月**日出生，身份号码5132241975********，藏族，文盲或半文盲，户籍所在地四川省阿坝藏族羌族自治州松潘县，住**乡**村**组**号。因涉嫌盗伐林木罪，经松潘县公安局决定，于2021年5月19日依法被刑事拘留，于2021年5月26日被取保候审。2021年10月26日，经松潘县人民检察院决定，依法对其继续取保候审。</w:t>
      </w:r>
    </w:p>
    <w:p w:rsidR="00AC63D5" w:rsidRDefault="00AC63D5" w:rsidP="00AC63D5">
      <w:pPr>
        <w:pStyle w:val="a5"/>
        <w:widowControl/>
        <w:shd w:val="clear" w:color="auto" w:fill="FFFFFF"/>
        <w:spacing w:line="560" w:lineRule="atLeast"/>
        <w:ind w:firstLine="633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本案由松潘县公安局侦查终结，以被告人罗某某涉嫌盗伐林木罪，于2021年10月26日向本院移送起诉。本院受理后，于2021年10月26日已告知被告人有权委托辩护人和认罪认罚可能导致的法律后果，依法讯问了被告人，听取了被告人及其值班律师的意见，审查了全部案件材料。</w:t>
      </w:r>
    </w:p>
    <w:p w:rsidR="00AC63D5" w:rsidRDefault="00AC63D5" w:rsidP="00AC63D5">
      <w:pPr>
        <w:pStyle w:val="a5"/>
        <w:widowControl/>
        <w:shd w:val="clear" w:color="auto" w:fill="FFFFFF"/>
        <w:spacing w:line="560" w:lineRule="atLeast"/>
        <w:ind w:firstLine="633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经依法审查查明：</w:t>
      </w:r>
    </w:p>
    <w:p w:rsidR="00AC63D5" w:rsidRDefault="00AC63D5" w:rsidP="00AC63D5">
      <w:pPr>
        <w:pStyle w:val="a5"/>
        <w:widowControl/>
        <w:shd w:val="clear" w:color="auto" w:fill="FFFFFF"/>
        <w:spacing w:line="560" w:lineRule="atLeast"/>
        <w:ind w:firstLine="633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2020年7月14日，被告人罗某某为修建自家房屋，在松潘县林业草原局办理了林木采伐许可证，许可证规定采伐地点为**林场**村作业区**小班，采伐蓄积15立方米，出材量7.5立方米。罗某某于2020年9月至10月期间，在林木采伐许可证规定地点以外的松潘县**乡**村**组后山**处，使用斧头和油锯砍伐云杉10株。经松潘县林业和草原</w:t>
      </w: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lastRenderedPageBreak/>
        <w:t>局鉴定，罗某某指认的10个伐桩活立木蓄积为39.6184立方米，采伐地点林地权属为国有。</w:t>
      </w:r>
    </w:p>
    <w:p w:rsidR="00AC63D5" w:rsidRDefault="00AC63D5" w:rsidP="00AC63D5">
      <w:pPr>
        <w:pStyle w:val="a5"/>
        <w:widowControl/>
        <w:shd w:val="clear" w:color="auto" w:fill="FFFFFF"/>
        <w:spacing w:line="560" w:lineRule="atLeast"/>
        <w:ind w:firstLine="633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认定上述事实的证据如下：</w:t>
      </w:r>
    </w:p>
    <w:p w:rsidR="00AC63D5" w:rsidRDefault="00AC63D5" w:rsidP="00AC63D5">
      <w:pPr>
        <w:pStyle w:val="a5"/>
        <w:widowControl/>
        <w:shd w:val="clear" w:color="auto" w:fill="FFFFFF"/>
        <w:spacing w:line="560" w:lineRule="atLeast"/>
        <w:ind w:firstLine="640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1.书证：案件来源说明、信访事项函、受案登记表、立案决定书、拘留证、变更羁押期限通知书、取保候审决定书、释放通知书、释放证明书、四川省林木采伐许可证、证明、人口信息（户籍）证明等；2.物证：斧头、油锯等；3.证人证言：证人扎某某、龙某某的证言；4.被告人罗某某的供述；5.现场勘验、辨认笔录；6.鉴定意见等。</w:t>
      </w:r>
    </w:p>
    <w:p w:rsidR="00AC63D5" w:rsidRDefault="00AC63D5" w:rsidP="00AC63D5">
      <w:pPr>
        <w:pStyle w:val="a5"/>
        <w:widowControl/>
        <w:shd w:val="clear" w:color="auto" w:fill="FFFFFF"/>
        <w:spacing w:line="560" w:lineRule="atLeast"/>
        <w:ind w:firstLine="633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上述证据收集程序合法，内容客观真实，足以认定指控事实。被告人罗某某对指控的犯罪事实和证据没有异议，并自愿认罪认罚。</w:t>
      </w:r>
    </w:p>
    <w:p w:rsidR="00AC63D5" w:rsidRDefault="00AC63D5" w:rsidP="00AC63D5">
      <w:pPr>
        <w:pStyle w:val="a5"/>
        <w:widowControl/>
        <w:shd w:val="clear" w:color="auto" w:fill="FFFFFF"/>
        <w:spacing w:line="560" w:lineRule="atLeast"/>
        <w:ind w:firstLine="633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本院认为，罗某某在林木采伐许可证规定地点以外的国有林地内采伐云杉10株，经鉴定折算活立木蓄积39.6184立方米，数量巨大，其行为触犯了《中华人民共和国刑法》第三百四十五条第一款的规定，犯罪事实清楚，证据确实、充分，应当以盗伐林木罪追究其刑事责任。</w:t>
      </w:r>
      <w:r>
        <w:rPr>
          <w:rFonts w:ascii="仿宋" w:eastAsia="仿宋" w:cs="仿宋" w:hint="eastAsia"/>
          <w:color w:val="000000"/>
          <w:sz w:val="32"/>
          <w:szCs w:val="32"/>
          <w:shd w:val="clear" w:color="auto" w:fill="FFFFFF"/>
        </w:rPr>
        <w:t>被告人</w:t>
      </w: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罗某某</w:t>
      </w:r>
      <w:r>
        <w:rPr>
          <w:rFonts w:ascii="仿宋" w:eastAsia="仿宋" w:cs="仿宋" w:hint="eastAsia"/>
          <w:color w:val="000000"/>
          <w:sz w:val="32"/>
          <w:szCs w:val="32"/>
          <w:shd w:val="clear" w:color="auto" w:fill="FFFFFF"/>
        </w:rPr>
        <w:t>认罪认罚，依据《中华人民共和国刑事诉讼法》第十五条的规定，可以从宽处理</w:t>
      </w: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。根据《中华人民共和国刑事诉讼法》第一百七十六条的规定，提起公诉，请依法判处。</w:t>
      </w:r>
    </w:p>
    <w:p w:rsidR="00AC63D5" w:rsidRDefault="00AC63D5" w:rsidP="00AC63D5">
      <w:pPr>
        <w:pStyle w:val="a5"/>
        <w:widowControl/>
        <w:shd w:val="clear" w:color="auto" w:fill="FFFFFF"/>
        <w:spacing w:line="560" w:lineRule="atLeast"/>
        <w:ind w:firstLine="640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此致</w:t>
      </w:r>
    </w:p>
    <w:p w:rsidR="00AC63D5" w:rsidRDefault="00AC63D5" w:rsidP="00AC63D5">
      <w:pPr>
        <w:pStyle w:val="a5"/>
        <w:widowControl/>
        <w:shd w:val="clear" w:color="auto" w:fill="FFFFFF"/>
        <w:spacing w:line="560" w:lineRule="atLeast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 xml:space="preserve">松潘县人民法院　</w:t>
      </w:r>
    </w:p>
    <w:p w:rsidR="00AC63D5" w:rsidRDefault="00AC63D5" w:rsidP="00AC63D5">
      <w:pPr>
        <w:pStyle w:val="a5"/>
        <w:widowControl/>
        <w:shd w:val="clear" w:color="auto" w:fill="FFFFFF"/>
        <w:spacing w:line="560" w:lineRule="atLeast"/>
        <w:ind w:firstLine="5372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lastRenderedPageBreak/>
        <w:t>检</w:t>
      </w:r>
      <w:r>
        <w:rPr>
          <w:rFonts w:ascii="MS Mincho" w:eastAsia="MS Mincho" w:hAnsi="MS Mincho" w:cs="MS Mincho" w:hint="eastAsia"/>
          <w:color w:val="333333"/>
          <w:sz w:val="32"/>
          <w:szCs w:val="32"/>
          <w:shd w:val="clear" w:color="auto" w:fill="FFFFFF"/>
        </w:rPr>
        <w:t>  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察</w:t>
      </w:r>
      <w:r>
        <w:rPr>
          <w:rFonts w:ascii="MS Mincho" w:eastAsia="MS Mincho" w:hAnsi="MS Mincho" w:cs="MS Mincho" w:hint="eastAsia"/>
          <w:color w:val="333333"/>
          <w:sz w:val="32"/>
          <w:szCs w:val="32"/>
          <w:shd w:val="clear" w:color="auto" w:fill="FFFFFF"/>
        </w:rPr>
        <w:t>  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官</w:t>
      </w:r>
      <w:r>
        <w:rPr>
          <w:rFonts w:ascii="MS Mincho" w:eastAsia="MS Mincho" w:hAnsi="MS Mincho" w:cs="MS Mincho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刘洪浩</w:t>
      </w:r>
    </w:p>
    <w:p w:rsidR="00AC63D5" w:rsidRDefault="00AC63D5" w:rsidP="00AC63D5">
      <w:pPr>
        <w:pStyle w:val="a5"/>
        <w:widowControl/>
        <w:shd w:val="clear" w:color="auto" w:fill="FFFFFF"/>
        <w:spacing w:line="560" w:lineRule="atLeast"/>
        <w:ind w:firstLine="5372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 xml:space="preserve">2021年11月16日　</w:t>
      </w:r>
    </w:p>
    <w:p w:rsidR="00AC63D5" w:rsidRDefault="00AC63D5" w:rsidP="00AC63D5">
      <w:pPr>
        <w:pStyle w:val="a5"/>
        <w:widowControl/>
        <w:shd w:val="clear" w:color="auto" w:fill="FFFFFF"/>
        <w:spacing w:line="560" w:lineRule="atLeast"/>
        <w:ind w:firstLine="880"/>
        <w:rPr>
          <w:rFonts w:ascii="仿宋" w:eastAsia="仿宋" w:cs="仿宋"/>
          <w:color w:val="333333"/>
          <w:sz w:val="20"/>
          <w:szCs w:val="20"/>
        </w:rPr>
      </w:pPr>
      <w:r>
        <w:rPr>
          <w:rFonts w:ascii="MS Mincho" w:eastAsia="MS Mincho" w:hAnsi="MS Mincho" w:cs="MS Mincho" w:hint="eastAsia"/>
          <w:color w:val="333333"/>
          <w:sz w:val="20"/>
          <w:szCs w:val="20"/>
          <w:shd w:val="clear" w:color="auto" w:fill="FFFFFF"/>
        </w:rPr>
        <w:t>                                                     </w:t>
      </w: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（院印）</w:t>
      </w:r>
    </w:p>
    <w:p w:rsidR="00AC63D5" w:rsidRDefault="00AC63D5" w:rsidP="00AC63D5">
      <w:pPr>
        <w:pStyle w:val="a5"/>
        <w:widowControl/>
        <w:shd w:val="clear" w:color="auto" w:fill="FFFFFF"/>
        <w:spacing w:line="560" w:lineRule="atLeast"/>
        <w:ind w:left="1280" w:hanging="1280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附件：1.被告人现在处所：四川省松潘县**乡**村**组**号；</w:t>
      </w:r>
    </w:p>
    <w:p w:rsidR="00AC63D5" w:rsidRDefault="00AC63D5" w:rsidP="00AC63D5">
      <w:pPr>
        <w:pStyle w:val="a5"/>
        <w:widowControl/>
        <w:shd w:val="clear" w:color="auto" w:fill="FFFFFF"/>
        <w:spacing w:line="560" w:lineRule="atLeast"/>
        <w:ind w:firstLine="960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2.案卷材料和证据2册；</w:t>
      </w:r>
    </w:p>
    <w:p w:rsidR="00AC63D5" w:rsidRDefault="00AC63D5" w:rsidP="00AC63D5">
      <w:pPr>
        <w:pStyle w:val="a5"/>
        <w:widowControl/>
        <w:shd w:val="clear" w:color="auto" w:fill="FFFFFF"/>
        <w:spacing w:line="560" w:lineRule="atLeast"/>
        <w:ind w:firstLine="960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3.《认罪认罚具结书》1份；</w:t>
      </w:r>
    </w:p>
    <w:p w:rsidR="00AC63D5" w:rsidRDefault="00AC63D5" w:rsidP="00AC63D5">
      <w:pPr>
        <w:pStyle w:val="a5"/>
        <w:widowControl/>
        <w:shd w:val="clear" w:color="auto" w:fill="FFFFFF"/>
        <w:spacing w:line="560" w:lineRule="atLeast"/>
        <w:ind w:firstLine="934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  <w:shd w:val="clear" w:color="auto" w:fill="FFFFFF"/>
        </w:rPr>
        <w:t>4.木柄斧头1把，黑色油锯1台。</w:t>
      </w:r>
    </w:p>
    <w:p w:rsidR="00AC63D5" w:rsidRDefault="00AC63D5" w:rsidP="00AC63D5"/>
    <w:p w:rsidR="00AC63D5" w:rsidRDefault="00AC63D5" w:rsidP="00AC63D5"/>
    <w:p w:rsidR="00AC63D5" w:rsidRDefault="00AC63D5" w:rsidP="00AC63D5"/>
    <w:p w:rsidR="00AC63D5" w:rsidRDefault="00AC63D5" w:rsidP="00AC63D5"/>
    <w:p w:rsidR="00AC63D5" w:rsidRDefault="00AC63D5" w:rsidP="00AC63D5"/>
    <w:p w:rsidR="00AC63D5" w:rsidRDefault="00AC63D5" w:rsidP="00AC63D5"/>
    <w:p w:rsidR="00AC63D5" w:rsidRDefault="00AC63D5" w:rsidP="00AC63D5"/>
    <w:p w:rsidR="00AC63D5" w:rsidRDefault="00AC63D5" w:rsidP="00AC63D5"/>
    <w:p w:rsidR="00AC63D5" w:rsidRDefault="00AC63D5" w:rsidP="00AC63D5"/>
    <w:p w:rsidR="00AC63D5" w:rsidRDefault="00AC63D5" w:rsidP="00AC63D5"/>
    <w:p w:rsidR="00AC63D5" w:rsidRDefault="00AC63D5" w:rsidP="00AC63D5"/>
    <w:p w:rsidR="00AC63D5" w:rsidRDefault="00AC63D5" w:rsidP="00AC63D5"/>
    <w:p w:rsidR="00AC63D5" w:rsidRDefault="00AC63D5" w:rsidP="00AC63D5"/>
    <w:p w:rsidR="00AC63D5" w:rsidRDefault="00AC63D5" w:rsidP="00AC63D5"/>
    <w:p w:rsidR="00AC63D5" w:rsidRDefault="00AC63D5" w:rsidP="00AC63D5"/>
    <w:p w:rsidR="00AC63D5" w:rsidRDefault="00AC63D5" w:rsidP="00AC63D5"/>
    <w:p w:rsidR="00AC63D5" w:rsidRDefault="00AC63D5" w:rsidP="00AC63D5"/>
    <w:p w:rsidR="00AC63D5" w:rsidRDefault="00AC63D5" w:rsidP="00AC63D5"/>
    <w:p w:rsidR="00AC63D5" w:rsidRDefault="00AC63D5" w:rsidP="00AC63D5"/>
    <w:p w:rsidR="00AC63D5" w:rsidRDefault="00AC63D5" w:rsidP="00AC63D5"/>
    <w:p w:rsidR="00AC63D5" w:rsidRDefault="00AC63D5" w:rsidP="00AC63D5"/>
    <w:p w:rsidR="00AC63D5" w:rsidRDefault="00AC63D5" w:rsidP="00AC63D5"/>
    <w:p w:rsidR="00AC63D5" w:rsidRDefault="00AC63D5" w:rsidP="00AC63D5"/>
    <w:p w:rsidR="00AC63D5" w:rsidRDefault="00AC63D5" w:rsidP="00AC63D5"/>
    <w:p w:rsidR="00AC63D5" w:rsidRDefault="00AC63D5" w:rsidP="00AC63D5"/>
    <w:p w:rsidR="00AC63D5" w:rsidRDefault="00AC63D5" w:rsidP="00AC63D5"/>
    <w:p w:rsidR="00AC63D5" w:rsidRDefault="00AC63D5" w:rsidP="00AC63D5"/>
    <w:p w:rsidR="00BD2A26" w:rsidRPr="00AC63D5" w:rsidRDefault="00BD2A26"/>
    <w:sectPr w:rsidR="00BD2A26" w:rsidRPr="00AC6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A26" w:rsidRDefault="00BD2A26" w:rsidP="00AC63D5">
      <w:r>
        <w:separator/>
      </w:r>
    </w:p>
  </w:endnote>
  <w:endnote w:type="continuationSeparator" w:id="1">
    <w:p w:rsidR="00BD2A26" w:rsidRDefault="00BD2A26" w:rsidP="00AC6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A26" w:rsidRDefault="00BD2A26" w:rsidP="00AC63D5">
      <w:r>
        <w:separator/>
      </w:r>
    </w:p>
  </w:footnote>
  <w:footnote w:type="continuationSeparator" w:id="1">
    <w:p w:rsidR="00BD2A26" w:rsidRDefault="00BD2A26" w:rsidP="00AC63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AC63D5"/>
    <w:rsid w:val="00AC63D5"/>
    <w:rsid w:val="00BD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D5"/>
    <w:pPr>
      <w:widowControl w:val="0"/>
      <w:jc w:val="both"/>
    </w:pPr>
    <w:rPr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6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  <w:lang w:bidi="bo-CN"/>
    </w:rPr>
  </w:style>
  <w:style w:type="character" w:customStyle="1" w:styleId="Char">
    <w:name w:val="页眉 Char"/>
    <w:basedOn w:val="a0"/>
    <w:link w:val="a3"/>
    <w:uiPriority w:val="99"/>
    <w:semiHidden/>
    <w:rsid w:val="00AC63D5"/>
    <w:rPr>
      <w:sz w:val="18"/>
      <w:szCs w:val="26"/>
    </w:rPr>
  </w:style>
  <w:style w:type="paragraph" w:styleId="a4">
    <w:name w:val="footer"/>
    <w:basedOn w:val="a"/>
    <w:link w:val="Char0"/>
    <w:uiPriority w:val="99"/>
    <w:semiHidden/>
    <w:unhideWhenUsed/>
    <w:rsid w:val="00AC63D5"/>
    <w:pPr>
      <w:tabs>
        <w:tab w:val="center" w:pos="4153"/>
        <w:tab w:val="right" w:pos="8306"/>
      </w:tabs>
      <w:snapToGrid w:val="0"/>
      <w:jc w:val="left"/>
    </w:pPr>
    <w:rPr>
      <w:sz w:val="18"/>
      <w:szCs w:val="26"/>
      <w:lang w:bidi="bo-CN"/>
    </w:rPr>
  </w:style>
  <w:style w:type="character" w:customStyle="1" w:styleId="Char0">
    <w:name w:val="页脚 Char"/>
    <w:basedOn w:val="a0"/>
    <w:link w:val="a4"/>
    <w:uiPriority w:val="99"/>
    <w:semiHidden/>
    <w:rsid w:val="00AC63D5"/>
    <w:rPr>
      <w:sz w:val="18"/>
      <w:szCs w:val="26"/>
    </w:rPr>
  </w:style>
  <w:style w:type="paragraph" w:styleId="a5">
    <w:name w:val="Normal (Web)"/>
    <w:basedOn w:val="a"/>
    <w:rsid w:val="00AC63D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1022</Characters>
  <Application>Microsoft Office Word</Application>
  <DocSecurity>0</DocSecurity>
  <Lines>8</Lines>
  <Paragraphs>2</Paragraphs>
  <ScaleCrop>false</ScaleCrop>
  <Company>Lenovo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2021-12-09T10:09:00Z</dcterms:created>
  <dcterms:modified xsi:type="dcterms:W3CDTF">2021-12-09T10:09:00Z</dcterms:modified>
</cp:coreProperties>
</file>