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11A" w:rsidRDefault="0068511A" w:rsidP="0068511A">
      <w:pPr>
        <w:pStyle w:val="a5"/>
        <w:widowControl/>
        <w:shd w:val="clear" w:color="auto" w:fill="FFFFFF"/>
        <w:spacing w:line="560" w:lineRule="atLeast"/>
        <w:jc w:val="center"/>
        <w:rPr>
          <w:rFonts w:ascii="宋体" w:eastAsia="宋体" w:hAnsi="宋体" w:cs="宋体"/>
          <w:color w:val="333333"/>
          <w:sz w:val="36"/>
          <w:szCs w:val="36"/>
        </w:rPr>
      </w:pPr>
      <w:r>
        <w:rPr>
          <w:rFonts w:ascii="宋体" w:eastAsia="宋体" w:hAnsi="宋体" w:cs="宋体" w:hint="eastAsia"/>
          <w:color w:val="333333"/>
          <w:sz w:val="36"/>
          <w:szCs w:val="36"/>
          <w:shd w:val="clear" w:color="auto" w:fill="FFFFFF"/>
        </w:rPr>
        <w:t xml:space="preserve">四川省松潘县人民检察院　</w:t>
      </w:r>
    </w:p>
    <w:p w:rsidR="0068511A" w:rsidRDefault="0068511A" w:rsidP="0068511A">
      <w:pPr>
        <w:pStyle w:val="a5"/>
        <w:widowControl/>
        <w:shd w:val="clear" w:color="auto" w:fill="FFFFFF"/>
        <w:spacing w:line="560" w:lineRule="atLeast"/>
        <w:jc w:val="center"/>
        <w:rPr>
          <w:rFonts w:ascii="宋体" w:eastAsia="宋体" w:hAnsi="宋体" w:cs="宋体"/>
          <w:color w:val="333333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color w:val="333333"/>
          <w:sz w:val="44"/>
          <w:szCs w:val="44"/>
          <w:shd w:val="clear" w:color="auto" w:fill="FFFFFF"/>
        </w:rPr>
        <w:t>起</w:t>
      </w:r>
      <w:r>
        <w:rPr>
          <w:rFonts w:ascii="MS Mincho" w:eastAsia="MS Mincho" w:hAnsi="MS Mincho" w:cs="MS Mincho" w:hint="eastAsia"/>
          <w:b/>
          <w:bCs/>
          <w:color w:val="333333"/>
          <w:sz w:val="44"/>
          <w:szCs w:val="44"/>
          <w:shd w:val="clear" w:color="auto" w:fill="FFFFFF"/>
        </w:rPr>
        <w:t> </w:t>
      </w:r>
      <w:r>
        <w:rPr>
          <w:rFonts w:ascii="宋体" w:eastAsia="宋体" w:hAnsi="宋体" w:cs="宋体" w:hint="eastAsia"/>
          <w:b/>
          <w:bCs/>
          <w:color w:val="333333"/>
          <w:sz w:val="44"/>
          <w:szCs w:val="44"/>
          <w:shd w:val="clear" w:color="auto" w:fill="FFFFFF"/>
        </w:rPr>
        <w:t>诉</w:t>
      </w:r>
      <w:r>
        <w:rPr>
          <w:rFonts w:ascii="MS Mincho" w:eastAsia="MS Mincho" w:hAnsi="MS Mincho" w:cs="MS Mincho" w:hint="eastAsia"/>
          <w:b/>
          <w:bCs/>
          <w:color w:val="333333"/>
          <w:sz w:val="44"/>
          <w:szCs w:val="44"/>
          <w:shd w:val="clear" w:color="auto" w:fill="FFFFFF"/>
        </w:rPr>
        <w:t> </w:t>
      </w:r>
      <w:r>
        <w:rPr>
          <w:rFonts w:ascii="宋体" w:eastAsia="宋体" w:hAnsi="宋体" w:cs="宋体" w:hint="eastAsia"/>
          <w:b/>
          <w:bCs/>
          <w:color w:val="333333"/>
          <w:sz w:val="44"/>
          <w:szCs w:val="44"/>
          <w:shd w:val="clear" w:color="auto" w:fill="FFFFFF"/>
        </w:rPr>
        <w:t>书</w:t>
      </w:r>
    </w:p>
    <w:p w:rsidR="0068511A" w:rsidRDefault="0068511A" w:rsidP="0068511A">
      <w:pPr>
        <w:pStyle w:val="a5"/>
        <w:widowControl/>
        <w:shd w:val="clear" w:color="auto" w:fill="FFFFFF"/>
        <w:spacing w:line="560" w:lineRule="atLeast"/>
        <w:ind w:firstLine="3878"/>
        <w:jc w:val="right"/>
        <w:rPr>
          <w:rFonts w:ascii="楷体" w:eastAsia="楷体" w:cs="楷体"/>
          <w:color w:val="333333"/>
          <w:sz w:val="28"/>
          <w:szCs w:val="28"/>
        </w:rPr>
      </w:pPr>
      <w:r>
        <w:rPr>
          <w:rFonts w:ascii="楷体" w:eastAsia="楷体" w:cs="楷体" w:hint="eastAsia"/>
          <w:color w:val="333333"/>
          <w:sz w:val="28"/>
          <w:szCs w:val="28"/>
          <w:shd w:val="clear" w:color="auto" w:fill="FFFFFF"/>
        </w:rPr>
        <w:t xml:space="preserve">松检刑诉〔2021〕28号　</w:t>
      </w:r>
    </w:p>
    <w:p w:rsidR="0068511A" w:rsidRDefault="0068511A" w:rsidP="0068511A">
      <w:pPr>
        <w:pStyle w:val="a5"/>
        <w:widowControl/>
        <w:shd w:val="clear" w:color="auto" w:fill="FFFFFF"/>
        <w:spacing w:line="560" w:lineRule="atLeast"/>
        <w:rPr>
          <w:rFonts w:ascii="仿宋" w:eastAsia="仿宋" w:cs="仿宋"/>
          <w:color w:val="333333"/>
          <w:sz w:val="32"/>
          <w:szCs w:val="32"/>
        </w:rPr>
      </w:pPr>
      <w:r>
        <w:rPr>
          <w:rFonts w:ascii="仿宋" w:eastAsia="仿宋" w:cs="仿宋" w:hint="eastAsia"/>
          <w:color w:val="333333"/>
          <w:sz w:val="32"/>
          <w:szCs w:val="32"/>
          <w:shd w:val="clear" w:color="auto" w:fill="FFFFFF"/>
        </w:rPr>
        <w:t xml:space="preserve">　　被告人左某某，男性，1988年**月**日出生，公民身份号码5132241988********，汉族，小学，户籍所在地四川省阿坝藏族羌族自治州松潘县，住松潘县**镇**村***组**号，因涉嫌犯有非法制造枪支罪，经松潘县公安局决定，于2021年11月1日被松潘县公安局取保候审；因涉嫌犯有非法制造枪支罪，于2021年11月10日被松潘县人民检察院决定取保候审。</w:t>
      </w:r>
    </w:p>
    <w:p w:rsidR="0068511A" w:rsidRDefault="0068511A" w:rsidP="0068511A">
      <w:pPr>
        <w:pStyle w:val="a5"/>
        <w:widowControl/>
        <w:shd w:val="clear" w:color="auto" w:fill="FFFFFF"/>
        <w:spacing w:line="560" w:lineRule="atLeast"/>
        <w:ind w:firstLine="633"/>
        <w:rPr>
          <w:rFonts w:ascii="仿宋" w:eastAsia="仿宋" w:cs="仿宋"/>
          <w:color w:val="333333"/>
          <w:sz w:val="32"/>
          <w:szCs w:val="32"/>
        </w:rPr>
      </w:pPr>
      <w:r>
        <w:rPr>
          <w:rFonts w:ascii="仿宋" w:eastAsia="仿宋" w:cs="仿宋" w:hint="eastAsia"/>
          <w:color w:val="333333"/>
          <w:sz w:val="32"/>
          <w:szCs w:val="32"/>
          <w:shd w:val="clear" w:color="auto" w:fill="FFFFFF"/>
        </w:rPr>
        <w:t>本案由松潘县公安局侦查终结，以被告人左某某涉嫌非法制造枪支案，于2021年11月10日向本院移送起诉。本院受理后，当日已告知被告人有权委托辩护人和认罪认罚可能导致的法律后果，依法讯问了被告人，审查了全部案件材料。被告人同意本案适用普通程序审理。</w:t>
      </w:r>
    </w:p>
    <w:p w:rsidR="0068511A" w:rsidRDefault="0068511A" w:rsidP="0068511A">
      <w:pPr>
        <w:pStyle w:val="a5"/>
        <w:widowControl/>
        <w:shd w:val="clear" w:color="auto" w:fill="FFFFFF"/>
        <w:spacing w:line="560" w:lineRule="atLeast"/>
        <w:ind w:firstLine="633"/>
        <w:rPr>
          <w:rFonts w:ascii="仿宋" w:eastAsia="仿宋" w:cs="仿宋"/>
          <w:color w:val="333333"/>
          <w:sz w:val="32"/>
          <w:szCs w:val="32"/>
        </w:rPr>
      </w:pPr>
      <w:r>
        <w:rPr>
          <w:rFonts w:ascii="仿宋" w:eastAsia="仿宋" w:cs="仿宋" w:hint="eastAsia"/>
          <w:color w:val="333333"/>
          <w:sz w:val="32"/>
          <w:szCs w:val="32"/>
          <w:shd w:val="clear" w:color="auto" w:fill="FFFFFF"/>
        </w:rPr>
        <w:t>经依法审查查明：</w:t>
      </w:r>
    </w:p>
    <w:p w:rsidR="0068511A" w:rsidRDefault="0068511A" w:rsidP="0068511A">
      <w:pPr>
        <w:pStyle w:val="a5"/>
        <w:widowControl/>
        <w:shd w:val="clear" w:color="auto" w:fill="FFFFFF"/>
        <w:spacing w:line="560" w:lineRule="atLeast"/>
        <w:ind w:firstLine="640"/>
        <w:rPr>
          <w:rFonts w:ascii="仿宋" w:eastAsia="仿宋" w:cs="仿宋"/>
          <w:color w:val="333333"/>
          <w:sz w:val="32"/>
          <w:szCs w:val="32"/>
        </w:rPr>
      </w:pPr>
      <w:r>
        <w:rPr>
          <w:rFonts w:ascii="仿宋" w:eastAsia="仿宋" w:cs="仿宋" w:hint="eastAsia"/>
          <w:color w:val="333333"/>
          <w:sz w:val="32"/>
          <w:szCs w:val="32"/>
          <w:shd w:val="clear" w:color="auto" w:fill="FFFFFF"/>
        </w:rPr>
        <w:t>被告人左某某，于2016年至2017年期间，通过使用自己手机上的淘宝APP搜索、购买射钉枪配件，并在松潘县川主寺镇“**五金店”购买一根不锈钢钢管作为枪管使用，非法组装制造一支以火药燃烧为动力并能够正常击发的疑似枪支，后经阿坝州公安局物证鉴定所依法鉴定为“送检疑似射钉枪是以火药为燃烧动力，能够发射非制式弹药的枪支”。</w:t>
      </w:r>
    </w:p>
    <w:p w:rsidR="0068511A" w:rsidRDefault="0068511A" w:rsidP="0068511A">
      <w:pPr>
        <w:pStyle w:val="a5"/>
        <w:widowControl/>
        <w:shd w:val="clear" w:color="auto" w:fill="FFFFFF"/>
        <w:spacing w:line="560" w:lineRule="atLeast"/>
        <w:ind w:firstLine="633"/>
        <w:rPr>
          <w:rFonts w:ascii="仿宋" w:eastAsia="仿宋" w:cs="仿宋"/>
          <w:color w:val="333333"/>
          <w:sz w:val="32"/>
          <w:szCs w:val="32"/>
        </w:rPr>
      </w:pPr>
      <w:r>
        <w:rPr>
          <w:rFonts w:ascii="仿宋" w:eastAsia="仿宋" w:cs="仿宋" w:hint="eastAsia"/>
          <w:color w:val="333333"/>
          <w:sz w:val="32"/>
          <w:szCs w:val="32"/>
          <w:shd w:val="clear" w:color="auto" w:fill="FFFFFF"/>
        </w:rPr>
        <w:lastRenderedPageBreak/>
        <w:t>认定上述事实的证据如下：</w:t>
      </w:r>
    </w:p>
    <w:p w:rsidR="0068511A" w:rsidRDefault="0068511A" w:rsidP="0068511A">
      <w:pPr>
        <w:pStyle w:val="a5"/>
        <w:widowControl/>
        <w:shd w:val="clear" w:color="auto" w:fill="FFFFFF"/>
        <w:spacing w:line="560" w:lineRule="atLeast"/>
        <w:ind w:firstLine="640"/>
        <w:rPr>
          <w:rFonts w:ascii="仿宋" w:eastAsia="仿宋" w:cs="仿宋"/>
          <w:color w:val="333333"/>
          <w:sz w:val="32"/>
          <w:szCs w:val="32"/>
        </w:rPr>
      </w:pPr>
      <w:r>
        <w:rPr>
          <w:rFonts w:ascii="仿宋" w:eastAsia="仿宋" w:cs="仿宋" w:hint="eastAsia"/>
          <w:color w:val="000000"/>
          <w:sz w:val="32"/>
          <w:szCs w:val="32"/>
          <w:shd w:val="clear" w:color="auto" w:fill="FFFFFF"/>
        </w:rPr>
        <w:t>1.书证：受案登记表、立案决定书、被告人户籍证明等；2.证人证言：证人蒋某某的证言；3.被告人供述和辩解：被告人左某某的供述和辩解；4.鉴定意见：</w:t>
      </w:r>
      <w:r>
        <w:rPr>
          <w:rFonts w:ascii="仿宋" w:eastAsia="仿宋" w:cs="仿宋" w:hint="eastAsia"/>
          <w:color w:val="333333"/>
          <w:sz w:val="32"/>
          <w:szCs w:val="32"/>
          <w:shd w:val="clear" w:color="auto" w:fill="FFFFFF"/>
        </w:rPr>
        <w:t>阿坝州公安局物证鉴定所《枪弹检验鉴定书》；5</w:t>
      </w:r>
      <w:r>
        <w:rPr>
          <w:rFonts w:ascii="仿宋" w:eastAsia="仿宋" w:cs="仿宋" w:hint="eastAsia"/>
          <w:color w:val="000000"/>
          <w:sz w:val="32"/>
          <w:szCs w:val="32"/>
          <w:shd w:val="clear" w:color="auto" w:fill="FFFFFF"/>
        </w:rPr>
        <w:t>.勘验、检查、辨认等笔录。</w:t>
      </w:r>
    </w:p>
    <w:p w:rsidR="0068511A" w:rsidRDefault="0068511A" w:rsidP="0068511A">
      <w:pPr>
        <w:pStyle w:val="a5"/>
        <w:widowControl/>
        <w:shd w:val="clear" w:color="auto" w:fill="FFFFFF"/>
        <w:spacing w:line="560" w:lineRule="atLeast"/>
        <w:ind w:firstLine="633"/>
        <w:rPr>
          <w:rFonts w:ascii="仿宋" w:eastAsia="仿宋" w:cs="仿宋"/>
          <w:color w:val="333333"/>
          <w:sz w:val="32"/>
          <w:szCs w:val="32"/>
        </w:rPr>
      </w:pPr>
      <w:r>
        <w:rPr>
          <w:rFonts w:ascii="仿宋" w:eastAsia="仿宋" w:cs="仿宋" w:hint="eastAsia"/>
          <w:color w:val="333333"/>
          <w:sz w:val="32"/>
          <w:szCs w:val="32"/>
          <w:shd w:val="clear" w:color="auto" w:fill="FFFFFF"/>
        </w:rPr>
        <w:t>上述证据收集程序合法，内容客观真实，足以认定指控事实。被告人</w:t>
      </w:r>
      <w:r>
        <w:rPr>
          <w:rFonts w:ascii="仿宋" w:eastAsia="仿宋" w:cs="仿宋" w:hint="eastAsia"/>
          <w:color w:val="000000"/>
          <w:sz w:val="32"/>
          <w:szCs w:val="32"/>
          <w:shd w:val="clear" w:color="auto" w:fill="FFFFFF"/>
        </w:rPr>
        <w:t>左某某</w:t>
      </w:r>
      <w:r>
        <w:rPr>
          <w:rFonts w:ascii="仿宋" w:eastAsia="仿宋" w:cs="仿宋" w:hint="eastAsia"/>
          <w:color w:val="333333"/>
          <w:sz w:val="32"/>
          <w:szCs w:val="32"/>
          <w:shd w:val="clear" w:color="auto" w:fill="FFFFFF"/>
        </w:rPr>
        <w:t>对指控的犯罪事实和证据没有异议，并自愿认罪认罚。</w:t>
      </w:r>
    </w:p>
    <w:p w:rsidR="0068511A" w:rsidRDefault="0068511A" w:rsidP="0068511A">
      <w:pPr>
        <w:pStyle w:val="a5"/>
        <w:widowControl/>
        <w:shd w:val="clear" w:color="auto" w:fill="FFFFFF"/>
        <w:spacing w:line="560" w:lineRule="atLeast"/>
        <w:ind w:firstLine="633"/>
        <w:rPr>
          <w:rFonts w:ascii="仿宋" w:eastAsia="仿宋" w:cs="仿宋"/>
          <w:color w:val="333333"/>
          <w:sz w:val="32"/>
          <w:szCs w:val="32"/>
        </w:rPr>
      </w:pPr>
      <w:r>
        <w:rPr>
          <w:rFonts w:ascii="仿宋" w:eastAsia="仿宋" w:cs="仿宋" w:hint="eastAsia"/>
          <w:color w:val="333333"/>
          <w:sz w:val="32"/>
          <w:szCs w:val="32"/>
          <w:shd w:val="clear" w:color="auto" w:fill="FFFFFF"/>
        </w:rPr>
        <w:t>本院认为，被告人</w:t>
      </w:r>
      <w:r>
        <w:rPr>
          <w:rFonts w:ascii="仿宋" w:eastAsia="仿宋" w:cs="仿宋" w:hint="eastAsia"/>
          <w:color w:val="000000"/>
          <w:sz w:val="32"/>
          <w:szCs w:val="32"/>
          <w:shd w:val="clear" w:color="auto" w:fill="FFFFFF"/>
        </w:rPr>
        <w:t>左某某违反枪支管理规定，非法制造</w:t>
      </w:r>
      <w:r>
        <w:rPr>
          <w:rFonts w:ascii="仿宋" w:eastAsia="仿宋" w:cs="仿宋" w:hint="eastAsia"/>
          <w:color w:val="333333"/>
          <w:sz w:val="32"/>
          <w:szCs w:val="32"/>
          <w:shd w:val="clear" w:color="auto" w:fill="FFFFFF"/>
        </w:rPr>
        <w:t>以火药为燃烧动力，能够发射非制式弹药的枪支一支，其行为触犯了《中华人民共和国刑法》第一百</w:t>
      </w:r>
      <w:r>
        <w:rPr>
          <w:rFonts w:ascii="仿宋" w:eastAsia="仿宋" w:cs="仿宋" w:hint="eastAsia"/>
          <w:color w:val="000000"/>
          <w:sz w:val="32"/>
          <w:szCs w:val="32"/>
          <w:shd w:val="clear" w:color="auto" w:fill="FFFFFF"/>
        </w:rPr>
        <w:t>二十五条之规定，涉嫌构成非法制造枪支罪，犯罪事实清楚，证据确实、充分，应当以非法制造枪支罪追究其刑事责任。被告人左某某自愿认罪认罚，依据《中华人民共和国刑事诉讼法》第十五条的规定，可以从宽处理</w:t>
      </w:r>
      <w:r>
        <w:rPr>
          <w:rFonts w:ascii="仿宋" w:eastAsia="仿宋" w:cs="仿宋" w:hint="eastAsia"/>
          <w:color w:val="333333"/>
          <w:sz w:val="32"/>
          <w:szCs w:val="32"/>
          <w:shd w:val="clear" w:color="auto" w:fill="FFFFFF"/>
        </w:rPr>
        <w:t>。根据《中华人民共和国刑事诉讼法》第一百七十六条的规定，提起公诉，请依法判处。</w:t>
      </w:r>
    </w:p>
    <w:p w:rsidR="0068511A" w:rsidRDefault="0068511A" w:rsidP="0068511A">
      <w:pPr>
        <w:pStyle w:val="a5"/>
        <w:widowControl/>
        <w:shd w:val="clear" w:color="auto" w:fill="FFFFFF"/>
        <w:spacing w:line="560" w:lineRule="atLeast"/>
        <w:ind w:firstLine="640"/>
        <w:rPr>
          <w:rFonts w:ascii="仿宋" w:eastAsia="仿宋" w:cs="仿宋"/>
          <w:color w:val="333333"/>
          <w:sz w:val="32"/>
          <w:szCs w:val="32"/>
        </w:rPr>
      </w:pPr>
      <w:r>
        <w:rPr>
          <w:rFonts w:ascii="仿宋" w:eastAsia="仿宋" w:cs="仿宋" w:hint="eastAsia"/>
          <w:color w:val="333333"/>
          <w:sz w:val="32"/>
          <w:szCs w:val="32"/>
          <w:shd w:val="clear" w:color="auto" w:fill="FFFFFF"/>
        </w:rPr>
        <w:t>此致</w:t>
      </w:r>
    </w:p>
    <w:p w:rsidR="0068511A" w:rsidRDefault="0068511A" w:rsidP="0068511A">
      <w:pPr>
        <w:pStyle w:val="a5"/>
        <w:widowControl/>
        <w:shd w:val="clear" w:color="auto" w:fill="FFFFFF"/>
        <w:spacing w:line="560" w:lineRule="atLeast"/>
        <w:rPr>
          <w:rFonts w:ascii="仿宋" w:eastAsia="仿宋" w:cs="仿宋"/>
          <w:color w:val="333333"/>
          <w:sz w:val="32"/>
          <w:szCs w:val="32"/>
        </w:rPr>
      </w:pPr>
      <w:r>
        <w:rPr>
          <w:rFonts w:ascii="仿宋" w:eastAsia="仿宋" w:cs="仿宋" w:hint="eastAsia"/>
          <w:color w:val="333333"/>
          <w:sz w:val="32"/>
          <w:szCs w:val="32"/>
          <w:shd w:val="clear" w:color="auto" w:fill="FFFFFF"/>
        </w:rPr>
        <w:t xml:space="preserve">松潘县人民法院　</w:t>
      </w:r>
    </w:p>
    <w:p w:rsidR="0068511A" w:rsidRDefault="0068511A" w:rsidP="0068511A">
      <w:pPr>
        <w:pStyle w:val="a5"/>
        <w:widowControl/>
        <w:shd w:val="clear" w:color="auto" w:fill="FFFFFF"/>
        <w:spacing w:line="560" w:lineRule="atLeast"/>
        <w:ind w:firstLine="5372"/>
        <w:rPr>
          <w:rFonts w:ascii="仿宋" w:eastAsia="仿宋" w:cs="仿宋"/>
          <w:color w:val="333333"/>
          <w:sz w:val="32"/>
          <w:szCs w:val="32"/>
        </w:rPr>
      </w:pPr>
      <w:r>
        <w:rPr>
          <w:rFonts w:ascii="仿宋" w:eastAsia="仿宋" w:cs="仿宋" w:hint="eastAsia"/>
          <w:color w:val="333333"/>
          <w:sz w:val="32"/>
          <w:szCs w:val="32"/>
          <w:shd w:val="clear" w:color="auto" w:fill="FFFFFF"/>
        </w:rPr>
        <w:t>检</w:t>
      </w:r>
      <w:r>
        <w:rPr>
          <w:rFonts w:ascii="MS Mincho" w:eastAsia="MS Mincho" w:hAnsi="MS Mincho" w:cs="MS Mincho" w:hint="eastAsia"/>
          <w:color w:val="333333"/>
          <w:sz w:val="32"/>
          <w:szCs w:val="32"/>
          <w:shd w:val="clear" w:color="auto" w:fill="FFFFFF"/>
        </w:rPr>
        <w:t>  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察</w:t>
      </w:r>
      <w:r>
        <w:rPr>
          <w:rFonts w:ascii="MS Mincho" w:eastAsia="MS Mincho" w:hAnsi="MS Mincho" w:cs="MS Mincho" w:hint="eastAsia"/>
          <w:color w:val="333333"/>
          <w:sz w:val="32"/>
          <w:szCs w:val="32"/>
          <w:shd w:val="clear" w:color="auto" w:fill="FFFFFF"/>
        </w:rPr>
        <w:t>  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官：</w:t>
      </w:r>
      <w:r>
        <w:rPr>
          <w:rFonts w:ascii="MS Mincho" w:eastAsia="MS Mincho" w:hAnsi="MS Mincho" w:cs="MS Mincho" w:hint="eastAsia"/>
          <w:color w:val="333333"/>
          <w:sz w:val="32"/>
          <w:szCs w:val="32"/>
          <w:shd w:val="clear" w:color="auto" w:fill="FFFFFF"/>
        </w:rPr>
        <w:t> 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刘</w:t>
      </w:r>
      <w:r>
        <w:rPr>
          <w:rFonts w:ascii="MS Mincho" w:eastAsia="MS Mincho" w:hAnsi="MS Mincho" w:cs="MS Mincho" w:hint="eastAsia"/>
          <w:color w:val="333333"/>
          <w:sz w:val="32"/>
          <w:szCs w:val="32"/>
          <w:shd w:val="clear" w:color="auto" w:fill="FFFFFF"/>
        </w:rPr>
        <w:t> 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勇</w:t>
      </w:r>
    </w:p>
    <w:p w:rsidR="0068511A" w:rsidRDefault="0068511A" w:rsidP="0068511A">
      <w:pPr>
        <w:pStyle w:val="a5"/>
        <w:widowControl/>
        <w:shd w:val="clear" w:color="auto" w:fill="FFFFFF"/>
        <w:spacing w:line="560" w:lineRule="atLeast"/>
        <w:ind w:firstLine="5692"/>
        <w:rPr>
          <w:rFonts w:ascii="仿宋" w:eastAsia="仿宋" w:cs="仿宋"/>
          <w:color w:val="333333"/>
          <w:sz w:val="32"/>
          <w:szCs w:val="32"/>
        </w:rPr>
      </w:pPr>
      <w:r>
        <w:rPr>
          <w:rFonts w:ascii="仿宋" w:eastAsia="仿宋" w:cs="仿宋" w:hint="eastAsia"/>
          <w:color w:val="333333"/>
          <w:sz w:val="32"/>
          <w:szCs w:val="32"/>
          <w:shd w:val="clear" w:color="auto" w:fill="FFFFFF"/>
        </w:rPr>
        <w:t xml:space="preserve">2021年11月22日　</w:t>
      </w:r>
    </w:p>
    <w:p w:rsidR="0068511A" w:rsidRDefault="0068511A" w:rsidP="0068511A">
      <w:pPr>
        <w:pStyle w:val="a5"/>
        <w:widowControl/>
        <w:shd w:val="clear" w:color="auto" w:fill="FFFFFF"/>
        <w:spacing w:line="560" w:lineRule="atLeast"/>
        <w:ind w:firstLine="880"/>
        <w:rPr>
          <w:rFonts w:ascii="仿宋" w:eastAsia="仿宋" w:cs="仿宋"/>
          <w:color w:val="333333"/>
          <w:sz w:val="20"/>
          <w:szCs w:val="20"/>
        </w:rPr>
      </w:pPr>
      <w:r>
        <w:rPr>
          <w:rFonts w:ascii="MS Mincho" w:eastAsia="MS Mincho" w:hAnsi="MS Mincho" w:cs="MS Mincho" w:hint="eastAsia"/>
          <w:color w:val="333333"/>
          <w:sz w:val="20"/>
          <w:szCs w:val="20"/>
          <w:shd w:val="clear" w:color="auto" w:fill="FFFFFF"/>
        </w:rPr>
        <w:t>                                                        </w:t>
      </w:r>
      <w:r>
        <w:rPr>
          <w:rFonts w:ascii="仿宋" w:eastAsia="仿宋" w:cs="仿宋" w:hint="eastAsia"/>
          <w:color w:val="333333"/>
          <w:sz w:val="32"/>
          <w:szCs w:val="32"/>
          <w:shd w:val="clear" w:color="auto" w:fill="FFFFFF"/>
        </w:rPr>
        <w:t>（院印）</w:t>
      </w:r>
    </w:p>
    <w:p w:rsidR="0068511A" w:rsidRDefault="0068511A" w:rsidP="0068511A">
      <w:pPr>
        <w:pStyle w:val="a5"/>
        <w:widowControl/>
        <w:shd w:val="clear" w:color="auto" w:fill="FFFFFF"/>
        <w:spacing w:line="560" w:lineRule="atLeast"/>
        <w:ind w:left="1280" w:hanging="1280"/>
        <w:rPr>
          <w:rFonts w:ascii="仿宋" w:eastAsia="仿宋" w:cs="仿宋"/>
          <w:color w:val="333333"/>
          <w:sz w:val="32"/>
          <w:szCs w:val="32"/>
        </w:rPr>
      </w:pPr>
      <w:r>
        <w:rPr>
          <w:rFonts w:ascii="仿宋" w:eastAsia="仿宋" w:cs="仿宋" w:hint="eastAsia"/>
          <w:color w:val="333333"/>
          <w:sz w:val="32"/>
          <w:szCs w:val="32"/>
          <w:shd w:val="clear" w:color="auto" w:fill="FFFFFF"/>
        </w:rPr>
        <w:lastRenderedPageBreak/>
        <w:t>附件：1.被告人左某某现取保候审的处所：松潘县**镇**村***组**号。</w:t>
      </w:r>
    </w:p>
    <w:p w:rsidR="0068511A" w:rsidRDefault="0068511A" w:rsidP="0068511A">
      <w:pPr>
        <w:pStyle w:val="a5"/>
        <w:widowControl/>
        <w:shd w:val="clear" w:color="auto" w:fill="FFFFFF"/>
        <w:spacing w:line="560" w:lineRule="atLeast"/>
        <w:ind w:firstLine="960"/>
        <w:rPr>
          <w:rFonts w:ascii="仿宋" w:eastAsia="仿宋" w:cs="仿宋"/>
          <w:color w:val="333333"/>
          <w:sz w:val="32"/>
          <w:szCs w:val="32"/>
        </w:rPr>
      </w:pPr>
      <w:r>
        <w:rPr>
          <w:rFonts w:ascii="仿宋" w:eastAsia="仿宋" w:cs="仿宋" w:hint="eastAsia"/>
          <w:color w:val="333333"/>
          <w:sz w:val="32"/>
          <w:szCs w:val="32"/>
          <w:shd w:val="clear" w:color="auto" w:fill="FFFFFF"/>
        </w:rPr>
        <w:t>2.案卷材料和证据两册</w:t>
      </w:r>
    </w:p>
    <w:p w:rsidR="0068511A" w:rsidRDefault="0068511A" w:rsidP="0068511A">
      <w:pPr>
        <w:pStyle w:val="a5"/>
        <w:widowControl/>
        <w:shd w:val="clear" w:color="auto" w:fill="FFFFFF"/>
        <w:spacing w:line="560" w:lineRule="atLeast"/>
        <w:ind w:firstLine="960"/>
        <w:rPr>
          <w:rFonts w:ascii="仿宋" w:eastAsia="仿宋" w:cs="仿宋"/>
          <w:color w:val="333333"/>
          <w:sz w:val="32"/>
          <w:szCs w:val="32"/>
        </w:rPr>
      </w:pPr>
      <w:r>
        <w:rPr>
          <w:rFonts w:ascii="仿宋" w:eastAsia="仿宋" w:cs="仿宋" w:hint="eastAsia"/>
          <w:color w:val="333333"/>
          <w:sz w:val="32"/>
          <w:szCs w:val="32"/>
          <w:shd w:val="clear" w:color="auto" w:fill="FFFFFF"/>
        </w:rPr>
        <w:t>3.《认罪认罚具结书》一份。</w:t>
      </w:r>
    </w:p>
    <w:p w:rsidR="0068511A" w:rsidRDefault="0068511A" w:rsidP="0068511A"/>
    <w:p w:rsidR="0068511A" w:rsidRDefault="0068511A" w:rsidP="0068511A"/>
    <w:p w:rsidR="0068511A" w:rsidRDefault="0068511A" w:rsidP="0068511A"/>
    <w:p w:rsidR="0068511A" w:rsidRDefault="0068511A" w:rsidP="0068511A"/>
    <w:p w:rsidR="0068511A" w:rsidRDefault="0068511A" w:rsidP="0068511A"/>
    <w:p w:rsidR="0068511A" w:rsidRDefault="0068511A" w:rsidP="0068511A"/>
    <w:p w:rsidR="0068511A" w:rsidRDefault="0068511A" w:rsidP="0068511A"/>
    <w:p w:rsidR="0068511A" w:rsidRDefault="0068511A" w:rsidP="0068511A"/>
    <w:p w:rsidR="0068511A" w:rsidRDefault="0068511A" w:rsidP="0068511A"/>
    <w:p w:rsidR="0068511A" w:rsidRDefault="0068511A" w:rsidP="0068511A"/>
    <w:p w:rsidR="0068511A" w:rsidRDefault="0068511A" w:rsidP="0068511A"/>
    <w:p w:rsidR="0068511A" w:rsidRDefault="0068511A" w:rsidP="0068511A"/>
    <w:p w:rsidR="0068511A" w:rsidRDefault="0068511A" w:rsidP="0068511A"/>
    <w:p w:rsidR="0068511A" w:rsidRDefault="0068511A" w:rsidP="0068511A"/>
    <w:p w:rsidR="0068511A" w:rsidRDefault="0068511A" w:rsidP="0068511A"/>
    <w:p w:rsidR="0068511A" w:rsidRDefault="0068511A" w:rsidP="0068511A"/>
    <w:p w:rsidR="0068511A" w:rsidRDefault="0068511A" w:rsidP="0068511A"/>
    <w:p w:rsidR="0068511A" w:rsidRDefault="0068511A" w:rsidP="0068511A"/>
    <w:p w:rsidR="0068511A" w:rsidRDefault="0068511A" w:rsidP="0068511A"/>
    <w:p w:rsidR="0068511A" w:rsidRDefault="0068511A" w:rsidP="0068511A"/>
    <w:p w:rsidR="0068511A" w:rsidRDefault="0068511A" w:rsidP="0068511A"/>
    <w:p w:rsidR="0068511A" w:rsidRDefault="0068511A" w:rsidP="0068511A"/>
    <w:p w:rsidR="0068511A" w:rsidRDefault="0068511A" w:rsidP="0068511A"/>
    <w:p w:rsidR="0068511A" w:rsidRDefault="0068511A" w:rsidP="0068511A"/>
    <w:p w:rsidR="0068511A" w:rsidRDefault="0068511A" w:rsidP="0068511A"/>
    <w:p w:rsidR="0068511A" w:rsidRDefault="0068511A" w:rsidP="0068511A"/>
    <w:p w:rsidR="0068511A" w:rsidRDefault="0068511A" w:rsidP="0068511A"/>
    <w:p w:rsidR="0068511A" w:rsidRDefault="0068511A" w:rsidP="0068511A"/>
    <w:p w:rsidR="0068511A" w:rsidRDefault="0068511A" w:rsidP="0068511A"/>
    <w:p w:rsidR="0068511A" w:rsidRDefault="0068511A" w:rsidP="0068511A"/>
    <w:p w:rsidR="0068511A" w:rsidRDefault="0068511A" w:rsidP="0068511A"/>
    <w:p w:rsidR="003723EA" w:rsidRPr="0068511A" w:rsidRDefault="003723EA"/>
    <w:sectPr w:rsidR="003723EA" w:rsidRPr="006851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3EA" w:rsidRDefault="003723EA" w:rsidP="0068511A">
      <w:r>
        <w:separator/>
      </w:r>
    </w:p>
  </w:endnote>
  <w:endnote w:type="continuationSeparator" w:id="1">
    <w:p w:rsidR="003723EA" w:rsidRDefault="003723EA" w:rsidP="00685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3EA" w:rsidRDefault="003723EA" w:rsidP="0068511A">
      <w:r>
        <w:separator/>
      </w:r>
    </w:p>
  </w:footnote>
  <w:footnote w:type="continuationSeparator" w:id="1">
    <w:p w:rsidR="003723EA" w:rsidRDefault="003723EA" w:rsidP="006851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68511A"/>
    <w:rsid w:val="003723EA"/>
    <w:rsid w:val="00685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32"/>
        <w:lang w:val="en-US" w:eastAsia="zh-CN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1A"/>
    <w:pPr>
      <w:widowControl w:val="0"/>
      <w:jc w:val="both"/>
    </w:pPr>
    <w:rPr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51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  <w:lang w:bidi="bo-CN"/>
    </w:rPr>
  </w:style>
  <w:style w:type="character" w:customStyle="1" w:styleId="Char">
    <w:name w:val="页眉 Char"/>
    <w:basedOn w:val="a0"/>
    <w:link w:val="a3"/>
    <w:uiPriority w:val="99"/>
    <w:semiHidden/>
    <w:rsid w:val="0068511A"/>
    <w:rPr>
      <w:sz w:val="18"/>
      <w:szCs w:val="26"/>
    </w:rPr>
  </w:style>
  <w:style w:type="paragraph" w:styleId="a4">
    <w:name w:val="footer"/>
    <w:basedOn w:val="a"/>
    <w:link w:val="Char0"/>
    <w:uiPriority w:val="99"/>
    <w:semiHidden/>
    <w:unhideWhenUsed/>
    <w:rsid w:val="0068511A"/>
    <w:pPr>
      <w:tabs>
        <w:tab w:val="center" w:pos="4153"/>
        <w:tab w:val="right" w:pos="8306"/>
      </w:tabs>
      <w:snapToGrid w:val="0"/>
      <w:jc w:val="left"/>
    </w:pPr>
    <w:rPr>
      <w:sz w:val="18"/>
      <w:szCs w:val="26"/>
      <w:lang w:bidi="bo-CN"/>
    </w:rPr>
  </w:style>
  <w:style w:type="character" w:customStyle="1" w:styleId="Char0">
    <w:name w:val="页脚 Char"/>
    <w:basedOn w:val="a0"/>
    <w:link w:val="a4"/>
    <w:uiPriority w:val="99"/>
    <w:semiHidden/>
    <w:rsid w:val="0068511A"/>
    <w:rPr>
      <w:sz w:val="18"/>
      <w:szCs w:val="26"/>
    </w:rPr>
  </w:style>
  <w:style w:type="paragraph" w:styleId="a5">
    <w:name w:val="Normal (Web)"/>
    <w:basedOn w:val="a"/>
    <w:rsid w:val="0068511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162</Words>
  <Characters>928</Characters>
  <Application>Microsoft Office Word</Application>
  <DocSecurity>0</DocSecurity>
  <Lines>7</Lines>
  <Paragraphs>2</Paragraphs>
  <ScaleCrop>false</ScaleCrop>
  <Company>Lenovo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2021-12-09T10:10:00Z</dcterms:created>
  <dcterms:modified xsi:type="dcterms:W3CDTF">2021-12-09T10:11:00Z</dcterms:modified>
</cp:coreProperties>
</file>