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rPr>
          <w:rFonts w:ascii="仿宋_GB2312"/>
          <w:szCs w:val="32"/>
        </w:rPr>
      </w:pPr>
    </w:p>
    <w:p w:rsidR="006F6318" w:rsidRDefault="006F6318" w:rsidP="006F6318">
      <w:pPr>
        <w:spacing w:line="576" w:lineRule="atLeast"/>
        <w:jc w:val="center"/>
        <w:rPr>
          <w:rFonts w:ascii="仿宋_GB2312"/>
          <w:szCs w:val="32"/>
        </w:rPr>
      </w:pPr>
    </w:p>
    <w:p w:rsidR="006F6318" w:rsidRPr="00A90B24" w:rsidRDefault="006F6318" w:rsidP="006F6318">
      <w:pPr>
        <w:spacing w:line="576" w:lineRule="atLeast"/>
        <w:jc w:val="center"/>
        <w:rPr>
          <w:rFonts w:ascii="仿宋_GB2312"/>
          <w:szCs w:val="32"/>
        </w:rPr>
      </w:pPr>
      <w:r w:rsidRPr="00A90B24">
        <w:rPr>
          <w:rFonts w:ascii="仿宋_GB2312" w:hint="eastAsia"/>
          <w:szCs w:val="32"/>
        </w:rPr>
        <w:t>松检</w:t>
      </w:r>
      <w:r>
        <w:rPr>
          <w:rFonts w:ascii="仿宋_GB2312" w:hint="eastAsia"/>
          <w:szCs w:val="32"/>
        </w:rPr>
        <w:t>发</w:t>
      </w:r>
      <w:r w:rsidRPr="00A90B24">
        <w:rPr>
          <w:rFonts w:ascii="仿宋_GB2312" w:hint="eastAsia"/>
          <w:szCs w:val="32"/>
        </w:rPr>
        <w:t>〔2022〕</w:t>
      </w:r>
      <w:r>
        <w:rPr>
          <w:rFonts w:ascii="仿宋_GB2312" w:hint="eastAsia"/>
          <w:szCs w:val="32"/>
        </w:rPr>
        <w:t>7</w:t>
      </w:r>
      <w:r w:rsidRPr="00A90B24">
        <w:rPr>
          <w:rFonts w:ascii="仿宋_GB2312" w:hint="eastAsia"/>
          <w:szCs w:val="32"/>
        </w:rPr>
        <w:t>号</w:t>
      </w:r>
    </w:p>
    <w:p w:rsidR="0080093C" w:rsidRDefault="0080093C" w:rsidP="0080093C">
      <w:pPr>
        <w:rPr>
          <w:rFonts w:ascii="仿宋_GB2312"/>
          <w:szCs w:val="32"/>
        </w:rPr>
      </w:pPr>
    </w:p>
    <w:p w:rsidR="00AB2269" w:rsidRDefault="006A68D9" w:rsidP="006A68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松潘县人民检察院</w:t>
      </w:r>
    </w:p>
    <w:p w:rsidR="006A68D9" w:rsidRDefault="00AB2269" w:rsidP="006A68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7A651C"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调整</w:t>
      </w:r>
      <w:r w:rsidR="006A68D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党组成员工作分工的通知</w:t>
      </w:r>
    </w:p>
    <w:p w:rsidR="006A68D9" w:rsidRPr="0080093C" w:rsidRDefault="006A68D9" w:rsidP="006A68D9">
      <w:pPr>
        <w:rPr>
          <w:rFonts w:ascii="仿宋_GB2312"/>
          <w:szCs w:val="32"/>
        </w:rPr>
      </w:pPr>
    </w:p>
    <w:p w:rsidR="006A68D9" w:rsidRDefault="006A68D9" w:rsidP="006A68D9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各内设机构：</w:t>
      </w:r>
    </w:p>
    <w:p w:rsidR="0080093C" w:rsidRPr="00137CA3" w:rsidRDefault="006A68D9" w:rsidP="0080093C">
      <w:pPr>
        <w:ind w:firstLineChars="200" w:firstLine="640"/>
        <w:rPr>
          <w:rFonts w:ascii="仿宋_GB2312"/>
          <w:szCs w:val="32"/>
        </w:rPr>
      </w:pPr>
      <w:r>
        <w:rPr>
          <w:rFonts w:hint="eastAsia"/>
        </w:rPr>
        <w:t>根据工作</w:t>
      </w:r>
      <w:r w:rsidR="0080093C">
        <w:rPr>
          <w:rFonts w:hint="eastAsia"/>
        </w:rPr>
        <w:t>需要</w:t>
      </w:r>
      <w:r>
        <w:rPr>
          <w:rFonts w:hint="eastAsia"/>
        </w:rPr>
        <w:t>，</w:t>
      </w:r>
      <w:r w:rsidR="0080093C">
        <w:rPr>
          <w:rFonts w:hint="eastAsia"/>
        </w:rPr>
        <w:t>6</w:t>
      </w:r>
      <w:r w:rsidR="0080093C">
        <w:rPr>
          <w:rFonts w:hint="eastAsia"/>
        </w:rPr>
        <w:t>月</w:t>
      </w:r>
      <w:r w:rsidR="0080093C">
        <w:rPr>
          <w:rFonts w:hint="eastAsia"/>
        </w:rPr>
        <w:t>20</w:t>
      </w:r>
      <w:r w:rsidR="0080093C">
        <w:rPr>
          <w:rFonts w:hint="eastAsia"/>
        </w:rPr>
        <w:t>日</w:t>
      </w:r>
      <w:r>
        <w:rPr>
          <w:rFonts w:hint="eastAsia"/>
        </w:rPr>
        <w:t>，</w:t>
      </w:r>
      <w:r w:rsidR="0080093C" w:rsidRPr="00137CA3">
        <w:rPr>
          <w:rFonts w:ascii="仿宋_GB2312" w:hint="eastAsia"/>
          <w:szCs w:val="32"/>
        </w:rPr>
        <w:t>经院</w:t>
      </w:r>
      <w:r w:rsidR="0080093C">
        <w:rPr>
          <w:rFonts w:ascii="仿宋_GB2312" w:hint="eastAsia"/>
          <w:szCs w:val="32"/>
        </w:rPr>
        <w:t>党组</w:t>
      </w:r>
      <w:r w:rsidR="0080093C" w:rsidRPr="00137CA3">
        <w:rPr>
          <w:rFonts w:ascii="仿宋_GB2312" w:hint="eastAsia"/>
          <w:szCs w:val="32"/>
        </w:rPr>
        <w:t>研究决定，对本院领导班子成员</w:t>
      </w:r>
      <w:r w:rsidR="0080093C">
        <w:rPr>
          <w:rFonts w:ascii="仿宋_GB2312" w:hint="eastAsia"/>
          <w:szCs w:val="32"/>
        </w:rPr>
        <w:t>分工</w:t>
      </w:r>
      <w:r w:rsidR="0080093C" w:rsidRPr="00137CA3">
        <w:rPr>
          <w:rFonts w:ascii="仿宋_GB2312" w:hint="eastAsia"/>
          <w:szCs w:val="32"/>
        </w:rPr>
        <w:t>进行调整。现将调整后分工情况通知如下：</w:t>
      </w:r>
    </w:p>
    <w:p w:rsidR="006A68D9" w:rsidRDefault="0080093C" w:rsidP="0080093C">
      <w:pPr>
        <w:adjustRightInd w:val="0"/>
        <w:snapToGrid w:val="0"/>
        <w:spacing w:line="520" w:lineRule="exact"/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 xml:space="preserve">    党组书记、检察长   </w:t>
      </w:r>
      <w:r w:rsidR="006A68D9">
        <w:rPr>
          <w:rFonts w:ascii="黑体" w:eastAsia="黑体" w:hAnsi="黑体" w:hint="eastAsia"/>
          <w:szCs w:val="32"/>
        </w:rPr>
        <w:t>杜礼武</w:t>
      </w:r>
      <w:r>
        <w:rPr>
          <w:rFonts w:ascii="黑体" w:eastAsia="黑体" w:hAnsi="黑体" w:hint="eastAsia"/>
          <w:szCs w:val="32"/>
        </w:rPr>
        <w:t xml:space="preserve">    </w:t>
      </w:r>
      <w:r w:rsidR="006A68D9">
        <w:rPr>
          <w:rFonts w:ascii="仿宋_GB2312" w:hint="eastAsia"/>
          <w:szCs w:val="32"/>
        </w:rPr>
        <w:t>负责全面工作。</w:t>
      </w:r>
    </w:p>
    <w:p w:rsidR="006A68D9" w:rsidRDefault="0080093C" w:rsidP="0080093C">
      <w:pPr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 xml:space="preserve">    党组成员、副检察长 </w:t>
      </w:r>
      <w:r w:rsidR="006A68D9">
        <w:rPr>
          <w:rFonts w:ascii="黑体" w:eastAsia="黑体" w:hAnsi="黑体" w:hint="eastAsia"/>
          <w:szCs w:val="32"/>
        </w:rPr>
        <w:t>雍大贵</w:t>
      </w:r>
      <w:r>
        <w:rPr>
          <w:rFonts w:ascii="黑体" w:eastAsia="黑体" w:hAnsi="黑体" w:hint="eastAsia"/>
          <w:szCs w:val="32"/>
        </w:rPr>
        <w:t xml:space="preserve">    </w:t>
      </w:r>
      <w:r w:rsidR="006A68D9">
        <w:rPr>
          <w:rFonts w:ascii="仿宋_GB2312" w:hint="eastAsia"/>
          <w:szCs w:val="32"/>
        </w:rPr>
        <w:t>分管第三检察部</w:t>
      </w:r>
      <w:r>
        <w:rPr>
          <w:rFonts w:ascii="仿宋_GB2312" w:hint="eastAsia"/>
          <w:szCs w:val="32"/>
        </w:rPr>
        <w:t>(含研究室、民营经济、信访、矛盾纠纷化解)</w:t>
      </w:r>
      <w:r w:rsidR="006A68D9">
        <w:rPr>
          <w:rFonts w:ascii="仿宋_GB2312" w:hint="eastAsia"/>
          <w:szCs w:val="32"/>
        </w:rPr>
        <w:t>、政治部（含检务督察）。</w:t>
      </w:r>
      <w:r w:rsidR="006A68D9">
        <w:rPr>
          <w:rFonts w:ascii="仿宋_GB2312"/>
          <w:szCs w:val="32"/>
        </w:rPr>
        <w:t xml:space="preserve"> </w:t>
      </w:r>
    </w:p>
    <w:p w:rsidR="006A68D9" w:rsidRDefault="0080093C" w:rsidP="0080093C">
      <w:pPr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 xml:space="preserve">    党组成员、副检察长 </w:t>
      </w:r>
      <w:r w:rsidR="006A68D9">
        <w:rPr>
          <w:rFonts w:ascii="黑体" w:eastAsia="黑体" w:hAnsi="黑体" w:hint="eastAsia"/>
          <w:szCs w:val="32"/>
        </w:rPr>
        <w:t>王永平</w:t>
      </w:r>
      <w:r>
        <w:rPr>
          <w:rFonts w:ascii="黑体" w:eastAsia="黑体" w:hAnsi="黑体" w:hint="eastAsia"/>
          <w:szCs w:val="32"/>
        </w:rPr>
        <w:t xml:space="preserve">  </w:t>
      </w:r>
      <w:r w:rsidR="006A68D9">
        <w:rPr>
          <w:rFonts w:ascii="仿宋_GB2312" w:hint="eastAsia"/>
          <w:szCs w:val="32"/>
        </w:rPr>
        <w:t>分管办公室（</w:t>
      </w:r>
      <w:r w:rsidR="00AB2269">
        <w:rPr>
          <w:rFonts w:ascii="仿宋_GB2312" w:hint="eastAsia"/>
          <w:szCs w:val="32"/>
        </w:rPr>
        <w:t>含依法治县、</w:t>
      </w:r>
      <w:r w:rsidR="0009457C">
        <w:rPr>
          <w:rFonts w:ascii="仿宋_GB2312" w:hint="eastAsia"/>
          <w:szCs w:val="32"/>
        </w:rPr>
        <w:t>两联一进、</w:t>
      </w:r>
      <w:r w:rsidR="00AB2269">
        <w:rPr>
          <w:rFonts w:ascii="仿宋_GB2312" w:hint="eastAsia"/>
          <w:szCs w:val="32"/>
        </w:rPr>
        <w:t>城乡环境综合治理、</w:t>
      </w:r>
      <w:r>
        <w:rPr>
          <w:rFonts w:ascii="仿宋_GB2312" w:hint="eastAsia"/>
          <w:szCs w:val="32"/>
        </w:rPr>
        <w:t>乡村振兴、</w:t>
      </w:r>
      <w:r w:rsidR="00AB2269">
        <w:rPr>
          <w:rFonts w:ascii="仿宋_GB2312" w:hint="eastAsia"/>
          <w:szCs w:val="32"/>
        </w:rPr>
        <w:t>县政务目标、</w:t>
      </w:r>
      <w:r w:rsidR="00AB2269">
        <w:rPr>
          <w:rFonts w:ascii="仿宋_GB2312" w:hint="eastAsia"/>
          <w:szCs w:val="32"/>
        </w:rPr>
        <w:lastRenderedPageBreak/>
        <w:t>安全生产、</w:t>
      </w:r>
      <w:r w:rsidR="00413233">
        <w:rPr>
          <w:rFonts w:ascii="仿宋_GB2312" w:hint="eastAsia"/>
          <w:szCs w:val="32"/>
        </w:rPr>
        <w:t>保密</w:t>
      </w:r>
      <w:r w:rsidR="00AB2269">
        <w:rPr>
          <w:rFonts w:ascii="仿宋_GB2312" w:hint="eastAsia"/>
          <w:szCs w:val="32"/>
        </w:rPr>
        <w:t>）</w:t>
      </w:r>
      <w:r w:rsidR="006A68D9">
        <w:rPr>
          <w:rFonts w:ascii="仿宋_GB2312" w:hint="eastAsia"/>
          <w:szCs w:val="32"/>
        </w:rPr>
        <w:t>、第二检察部、党支部</w:t>
      </w:r>
      <w:r w:rsidR="00AB2269">
        <w:rPr>
          <w:rFonts w:ascii="仿宋_GB2312" w:hint="eastAsia"/>
          <w:szCs w:val="32"/>
        </w:rPr>
        <w:t>、</w:t>
      </w:r>
    </w:p>
    <w:p w:rsidR="0080093C" w:rsidRDefault="0080093C" w:rsidP="0080093C">
      <w:pPr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 xml:space="preserve">    党组成员、副检察长 </w:t>
      </w:r>
      <w:r w:rsidR="006A68D9">
        <w:rPr>
          <w:rFonts w:ascii="黑体" w:eastAsia="黑体" w:hAnsi="黑体" w:hint="eastAsia"/>
          <w:szCs w:val="32"/>
        </w:rPr>
        <w:t>孟</w:t>
      </w:r>
      <w:r>
        <w:rPr>
          <w:rFonts w:ascii="黑体" w:eastAsia="黑体" w:hAnsi="黑体" w:hint="eastAsia"/>
          <w:szCs w:val="32"/>
        </w:rPr>
        <w:t xml:space="preserve">  </w:t>
      </w:r>
      <w:r w:rsidR="006A68D9">
        <w:rPr>
          <w:rFonts w:ascii="黑体" w:eastAsia="黑体" w:hAnsi="黑体" w:hint="eastAsia"/>
          <w:szCs w:val="32"/>
        </w:rPr>
        <w:t>茜</w:t>
      </w:r>
      <w:r>
        <w:rPr>
          <w:rFonts w:ascii="黑体" w:eastAsia="黑体" w:hAnsi="黑体" w:hint="eastAsia"/>
          <w:szCs w:val="32"/>
        </w:rPr>
        <w:t xml:space="preserve">  </w:t>
      </w:r>
      <w:r w:rsidR="006A68D9">
        <w:rPr>
          <w:rFonts w:ascii="仿宋_GB2312" w:hint="eastAsia"/>
          <w:szCs w:val="32"/>
        </w:rPr>
        <w:t>分管第一检察部</w:t>
      </w:r>
      <w:r w:rsidR="00413233">
        <w:rPr>
          <w:rFonts w:ascii="仿宋_GB2312" w:hint="eastAsia"/>
          <w:szCs w:val="32"/>
        </w:rPr>
        <w:t>（含未成年人检察</w:t>
      </w:r>
      <w:r>
        <w:rPr>
          <w:rFonts w:ascii="仿宋_GB2312" w:hint="eastAsia"/>
          <w:szCs w:val="32"/>
        </w:rPr>
        <w:t>、综治维稳、扫黑除恶、草原防灭火</w:t>
      </w:r>
      <w:r w:rsidR="00413233">
        <w:rPr>
          <w:rFonts w:ascii="仿宋_GB2312" w:hint="eastAsia"/>
          <w:szCs w:val="32"/>
        </w:rPr>
        <w:t>）</w:t>
      </w:r>
      <w:r w:rsidR="00AB2269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法学会、</w:t>
      </w:r>
      <w:r w:rsidR="008D51C0">
        <w:rPr>
          <w:rFonts w:ascii="仿宋_GB2312" w:hint="eastAsia"/>
          <w:szCs w:val="32"/>
        </w:rPr>
        <w:t>检委会、</w:t>
      </w:r>
      <w:r w:rsidR="00AB2269">
        <w:rPr>
          <w:rFonts w:ascii="仿宋_GB2312" w:hint="eastAsia"/>
          <w:szCs w:val="32"/>
        </w:rPr>
        <w:t>工会</w:t>
      </w:r>
      <w:r>
        <w:rPr>
          <w:rFonts w:ascii="仿宋_GB2312" w:hint="eastAsia"/>
          <w:szCs w:val="32"/>
        </w:rPr>
        <w:t>、共青团、妇联。</w:t>
      </w:r>
    </w:p>
    <w:p w:rsidR="006A68D9" w:rsidRDefault="0080093C" w:rsidP="0080093C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 xml:space="preserve">党组成员、政治部主任 </w:t>
      </w:r>
      <w:r w:rsidR="006A68D9">
        <w:rPr>
          <w:rFonts w:ascii="黑体" w:eastAsia="黑体" w:hAnsi="黑体" w:hint="eastAsia"/>
          <w:szCs w:val="32"/>
        </w:rPr>
        <w:t>董朝霞</w:t>
      </w:r>
      <w:r>
        <w:rPr>
          <w:rFonts w:ascii="仿宋_GB2312" w:hint="eastAsia"/>
          <w:szCs w:val="32"/>
        </w:rPr>
        <w:t xml:space="preserve">  </w:t>
      </w:r>
      <w:r w:rsidR="006A68D9">
        <w:rPr>
          <w:rFonts w:ascii="仿宋_GB2312" w:hint="eastAsia"/>
          <w:szCs w:val="32"/>
        </w:rPr>
        <w:t>协助院党组抓好党风廉政建设、反腐败工作，负责政治部</w:t>
      </w:r>
      <w:r w:rsidR="00413233">
        <w:rPr>
          <w:rFonts w:ascii="仿宋_GB2312" w:hint="eastAsia"/>
          <w:szCs w:val="32"/>
        </w:rPr>
        <w:t>（含</w:t>
      </w:r>
      <w:r>
        <w:rPr>
          <w:rFonts w:ascii="仿宋_GB2312" w:hint="eastAsia"/>
          <w:szCs w:val="32"/>
        </w:rPr>
        <w:t>思想政治、干部人事、教育培训、意识形态）、检务督察</w:t>
      </w:r>
      <w:r w:rsidR="006A68D9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党组、党组中心组、</w:t>
      </w:r>
      <w:r w:rsidRPr="0080093C">
        <w:rPr>
          <w:rFonts w:ascii="仿宋_GB2312" w:hint="eastAsia"/>
          <w:szCs w:val="32"/>
        </w:rPr>
        <w:t>精神文明</w:t>
      </w:r>
      <w:r w:rsidR="00413233">
        <w:rPr>
          <w:rFonts w:ascii="仿宋_GB2312" w:hint="eastAsia"/>
          <w:szCs w:val="32"/>
        </w:rPr>
        <w:t>等工作</w:t>
      </w:r>
      <w:r w:rsidR="006A68D9" w:rsidRPr="0080093C">
        <w:rPr>
          <w:rFonts w:ascii="仿宋_GB2312" w:hint="eastAsia"/>
          <w:szCs w:val="32"/>
        </w:rPr>
        <w:t>。</w:t>
      </w:r>
      <w:r w:rsidR="006A68D9">
        <w:rPr>
          <w:rFonts w:ascii="仿宋_GB2312" w:hint="eastAsia"/>
          <w:szCs w:val="32"/>
        </w:rPr>
        <w:t>分管法警队</w:t>
      </w:r>
      <w:r w:rsidRPr="0080093C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含</w:t>
      </w:r>
      <w:r w:rsidRPr="0080093C">
        <w:rPr>
          <w:rFonts w:ascii="仿宋_GB2312" w:hint="eastAsia"/>
          <w:szCs w:val="32"/>
        </w:rPr>
        <w:t>民族团结、民宗统战）</w:t>
      </w:r>
      <w:r w:rsidR="006A68D9" w:rsidRPr="0080093C">
        <w:rPr>
          <w:rFonts w:ascii="仿宋_GB2312" w:hint="eastAsia"/>
          <w:szCs w:val="32"/>
        </w:rPr>
        <w:t>。</w:t>
      </w:r>
    </w:p>
    <w:p w:rsidR="00874FFA" w:rsidRDefault="006A68D9" w:rsidP="00413233">
      <w:pPr>
        <w:pStyle w:val="a0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其中，</w:t>
      </w:r>
      <w:r w:rsidR="00AB2269">
        <w:rPr>
          <w:rFonts w:ascii="仿宋_GB2312" w:hint="eastAsia"/>
          <w:szCs w:val="32"/>
        </w:rPr>
        <w:t>雍大贵</w:t>
      </w:r>
      <w:r>
        <w:rPr>
          <w:rFonts w:ascii="仿宋_GB2312" w:hint="eastAsia"/>
          <w:szCs w:val="32"/>
        </w:rPr>
        <w:t>同志与</w:t>
      </w:r>
      <w:r w:rsidR="00AB2269">
        <w:rPr>
          <w:rFonts w:ascii="仿宋_GB2312" w:hint="eastAsia"/>
          <w:szCs w:val="32"/>
        </w:rPr>
        <w:t>王永平</w:t>
      </w:r>
      <w:r>
        <w:rPr>
          <w:rFonts w:ascii="仿宋_GB2312" w:hint="eastAsia"/>
          <w:szCs w:val="32"/>
        </w:rPr>
        <w:t>同志互为AB岗，</w:t>
      </w:r>
      <w:r w:rsidR="00AB2269">
        <w:rPr>
          <w:rFonts w:ascii="仿宋_GB2312" w:hint="eastAsia"/>
          <w:szCs w:val="32"/>
        </w:rPr>
        <w:t>孟茜</w:t>
      </w:r>
      <w:r>
        <w:rPr>
          <w:rFonts w:ascii="仿宋_GB2312" w:hint="eastAsia"/>
          <w:szCs w:val="32"/>
        </w:rPr>
        <w:t>同志与</w:t>
      </w:r>
      <w:r w:rsidR="00AB2269">
        <w:rPr>
          <w:rFonts w:ascii="仿宋_GB2312" w:hint="eastAsia"/>
          <w:szCs w:val="32"/>
        </w:rPr>
        <w:t>董朝霞</w:t>
      </w:r>
      <w:r>
        <w:rPr>
          <w:rFonts w:ascii="仿宋_GB2312" w:hint="eastAsia"/>
          <w:szCs w:val="32"/>
        </w:rPr>
        <w:t>同志互为AB</w:t>
      </w:r>
      <w:r w:rsidR="00AB2269">
        <w:rPr>
          <w:rFonts w:ascii="仿宋_GB2312" w:hint="eastAsia"/>
          <w:szCs w:val="32"/>
        </w:rPr>
        <w:t>岗</w:t>
      </w:r>
      <w:r>
        <w:rPr>
          <w:rFonts w:ascii="仿宋_GB2312" w:hint="eastAsia"/>
          <w:szCs w:val="32"/>
        </w:rPr>
        <w:t>。互为AB岗的院领导在一方因故不能在岗履职时，由对应的另一方临时代为处理其分管的有关工作。</w:t>
      </w:r>
    </w:p>
    <w:p w:rsidR="0080093C" w:rsidRDefault="0080093C" w:rsidP="004053C2">
      <w:pPr>
        <w:pStyle w:val="a0"/>
        <w:ind w:firstLineChars="200" w:firstLine="640"/>
        <w:jc w:val="right"/>
        <w:rPr>
          <w:rFonts w:ascii="仿宋_GB2312"/>
          <w:szCs w:val="32"/>
        </w:rPr>
      </w:pPr>
    </w:p>
    <w:p w:rsidR="0080093C" w:rsidRDefault="004053C2" w:rsidP="004053C2">
      <w:pPr>
        <w:pStyle w:val="a0"/>
        <w:ind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松潘县人民检察院</w:t>
      </w:r>
    </w:p>
    <w:p w:rsidR="004053C2" w:rsidRDefault="004053C2" w:rsidP="004053C2">
      <w:pPr>
        <w:pStyle w:val="a0"/>
        <w:ind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2022年6月21日</w:t>
      </w:r>
    </w:p>
    <w:p w:rsidR="0080093C" w:rsidRDefault="0080093C" w:rsidP="0080093C">
      <w:pPr>
        <w:rPr>
          <w:szCs w:val="32"/>
        </w:rPr>
      </w:pPr>
    </w:p>
    <w:p w:rsidR="0080093C" w:rsidRDefault="0080093C" w:rsidP="0080093C">
      <w:pPr>
        <w:spacing w:line="360" w:lineRule="exact"/>
        <w:rPr>
          <w:rFonts w:ascii="仿宋_GB2312"/>
          <w:szCs w:val="32"/>
          <w:u w:val="single"/>
        </w:rPr>
      </w:pPr>
    </w:p>
    <w:p w:rsidR="0080093C" w:rsidRDefault="0080093C" w:rsidP="0080093C">
      <w:pPr>
        <w:spacing w:line="360" w:lineRule="exact"/>
        <w:rPr>
          <w:rFonts w:ascii="仿宋_GB2312"/>
          <w:szCs w:val="32"/>
          <w:u w:val="single"/>
        </w:rPr>
      </w:pPr>
    </w:p>
    <w:p w:rsidR="0080093C" w:rsidRDefault="0080093C" w:rsidP="0080093C">
      <w:pPr>
        <w:spacing w:line="360" w:lineRule="exact"/>
        <w:rPr>
          <w:rFonts w:ascii="仿宋_GB2312"/>
          <w:szCs w:val="32"/>
          <w:u w:val="single"/>
        </w:rPr>
      </w:pPr>
    </w:p>
    <w:p w:rsidR="0080093C" w:rsidRDefault="0080093C" w:rsidP="0080093C">
      <w:pPr>
        <w:spacing w:line="360" w:lineRule="exact"/>
        <w:rPr>
          <w:rFonts w:ascii="仿宋_GB2312"/>
          <w:szCs w:val="32"/>
          <w:u w:val="single"/>
        </w:rPr>
      </w:pPr>
    </w:p>
    <w:p w:rsidR="0080093C" w:rsidRPr="00FB288A" w:rsidRDefault="0080093C" w:rsidP="004053C2">
      <w:pPr>
        <w:spacing w:line="320" w:lineRule="exact"/>
        <w:rPr>
          <w:rFonts w:ascii="仿宋_GB2312"/>
          <w:szCs w:val="32"/>
          <w:u w:val="single"/>
        </w:rPr>
      </w:pPr>
      <w:r w:rsidRPr="00FB288A">
        <w:rPr>
          <w:rFonts w:ascii="仿宋_GB2312" w:hint="eastAsia"/>
          <w:szCs w:val="32"/>
          <w:u w:val="single"/>
        </w:rPr>
        <w:t xml:space="preserve">                                                                               </w:t>
      </w:r>
    </w:p>
    <w:p w:rsidR="0080093C" w:rsidRPr="004053C2" w:rsidRDefault="0080093C" w:rsidP="004053C2">
      <w:pPr>
        <w:spacing w:line="320" w:lineRule="exact"/>
        <w:rPr>
          <w:rFonts w:ascii="仿宋_GB2312"/>
          <w:sz w:val="28"/>
          <w:szCs w:val="32"/>
        </w:rPr>
      </w:pPr>
      <w:r w:rsidRPr="004053C2">
        <w:rPr>
          <w:rFonts w:ascii="仿宋_GB2312" w:hint="eastAsia"/>
          <w:sz w:val="28"/>
          <w:szCs w:val="32"/>
        </w:rPr>
        <w:t>抄送：州院办公室、州院政治部；</w:t>
      </w:r>
    </w:p>
    <w:p w:rsidR="0080093C" w:rsidRPr="004053C2" w:rsidRDefault="0080093C" w:rsidP="004053C2">
      <w:pPr>
        <w:spacing w:line="320" w:lineRule="exact"/>
        <w:ind w:firstLineChars="300" w:firstLine="840"/>
        <w:rPr>
          <w:rFonts w:ascii="仿宋_GB2312"/>
          <w:sz w:val="28"/>
          <w:szCs w:val="32"/>
        </w:rPr>
      </w:pPr>
      <w:r w:rsidRPr="004053C2">
        <w:rPr>
          <w:rFonts w:ascii="仿宋_GB2312" w:hint="eastAsia"/>
          <w:sz w:val="28"/>
          <w:szCs w:val="32"/>
        </w:rPr>
        <w:t>县纪委、县委组织部、县委政法委、</w:t>
      </w:r>
    </w:p>
    <w:p w:rsidR="0080093C" w:rsidRPr="004053C2" w:rsidRDefault="0080093C" w:rsidP="004053C2">
      <w:pPr>
        <w:spacing w:line="320" w:lineRule="exact"/>
        <w:ind w:firstLineChars="300" w:firstLine="840"/>
        <w:rPr>
          <w:rFonts w:ascii="仿宋_GB2312"/>
          <w:sz w:val="28"/>
          <w:szCs w:val="32"/>
        </w:rPr>
      </w:pPr>
      <w:r w:rsidRPr="004053C2">
        <w:rPr>
          <w:rFonts w:ascii="仿宋_GB2312" w:hint="eastAsia"/>
          <w:sz w:val="28"/>
          <w:szCs w:val="32"/>
        </w:rPr>
        <w:t>县人民法院、县公安局、县司法局；</w:t>
      </w:r>
    </w:p>
    <w:p w:rsidR="0080093C" w:rsidRPr="004053C2" w:rsidRDefault="0080093C" w:rsidP="004053C2">
      <w:pPr>
        <w:spacing w:line="320" w:lineRule="exact"/>
        <w:rPr>
          <w:rFonts w:ascii="仿宋_GB2312"/>
          <w:sz w:val="28"/>
          <w:szCs w:val="32"/>
        </w:rPr>
      </w:pPr>
      <w:r w:rsidRPr="004053C2">
        <w:rPr>
          <w:rFonts w:ascii="仿宋_GB2312" w:hint="eastAsia"/>
          <w:sz w:val="28"/>
          <w:szCs w:val="32"/>
        </w:rPr>
        <w:t xml:space="preserve">      本院领导。</w:t>
      </w:r>
    </w:p>
    <w:p w:rsidR="0080093C" w:rsidRPr="004053C2" w:rsidRDefault="0080093C" w:rsidP="004053C2">
      <w:pPr>
        <w:spacing w:line="320" w:lineRule="exact"/>
        <w:rPr>
          <w:rFonts w:ascii="仿宋_GB2312"/>
          <w:sz w:val="28"/>
          <w:szCs w:val="32"/>
          <w:u w:val="single"/>
        </w:rPr>
      </w:pPr>
      <w:r w:rsidRPr="004053C2">
        <w:rPr>
          <w:rFonts w:ascii="仿宋_GB2312" w:hint="eastAsia"/>
          <w:sz w:val="28"/>
          <w:szCs w:val="32"/>
          <w:u w:val="single"/>
        </w:rPr>
        <w:t xml:space="preserve">发：  各内设机构。                                                        </w:t>
      </w:r>
    </w:p>
    <w:p w:rsidR="0080093C" w:rsidRPr="004053C2" w:rsidRDefault="0080093C" w:rsidP="004053C2">
      <w:pPr>
        <w:spacing w:line="320" w:lineRule="exact"/>
        <w:rPr>
          <w:rFonts w:ascii="仿宋_GB2312"/>
          <w:sz w:val="28"/>
          <w:szCs w:val="32"/>
        </w:rPr>
      </w:pPr>
      <w:r w:rsidRPr="004053C2">
        <w:rPr>
          <w:rFonts w:ascii="仿宋_GB2312" w:hint="eastAsia"/>
          <w:sz w:val="28"/>
          <w:szCs w:val="32"/>
          <w:u w:val="thick"/>
        </w:rPr>
        <w:t xml:space="preserve">松潘县人民检察院办公室             </w:t>
      </w:r>
      <w:r w:rsidR="004053C2">
        <w:rPr>
          <w:rFonts w:ascii="仿宋_GB2312" w:hint="eastAsia"/>
          <w:sz w:val="28"/>
          <w:szCs w:val="32"/>
          <w:u w:val="thick"/>
        </w:rPr>
        <w:t xml:space="preserve">      </w:t>
      </w:r>
      <w:r w:rsidRPr="004053C2">
        <w:rPr>
          <w:rFonts w:ascii="仿宋_GB2312" w:hint="eastAsia"/>
          <w:sz w:val="28"/>
          <w:szCs w:val="32"/>
          <w:u w:val="thick"/>
        </w:rPr>
        <w:t>2022年6月21日印</w:t>
      </w:r>
    </w:p>
    <w:sectPr w:rsidR="0080093C" w:rsidRPr="004053C2" w:rsidSect="0087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A" w:rsidRDefault="00E5451A" w:rsidP="0080093C">
      <w:pPr>
        <w:ind w:left="420"/>
      </w:pPr>
      <w:r>
        <w:separator/>
      </w:r>
    </w:p>
  </w:endnote>
  <w:endnote w:type="continuationSeparator" w:id="0">
    <w:p w:rsidR="00E5451A" w:rsidRDefault="00E5451A" w:rsidP="0080093C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A" w:rsidRDefault="00E5451A" w:rsidP="0080093C">
      <w:pPr>
        <w:ind w:left="420"/>
      </w:pPr>
      <w:r>
        <w:separator/>
      </w:r>
    </w:p>
  </w:footnote>
  <w:footnote w:type="continuationSeparator" w:id="0">
    <w:p w:rsidR="00E5451A" w:rsidRDefault="00E5451A" w:rsidP="0080093C">
      <w:pPr>
        <w:ind w:lef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D9"/>
    <w:rsid w:val="0009457C"/>
    <w:rsid w:val="00362DBE"/>
    <w:rsid w:val="003B3F5A"/>
    <w:rsid w:val="004053C2"/>
    <w:rsid w:val="00413233"/>
    <w:rsid w:val="0045736E"/>
    <w:rsid w:val="0051233E"/>
    <w:rsid w:val="00540B37"/>
    <w:rsid w:val="005B07F9"/>
    <w:rsid w:val="00634A48"/>
    <w:rsid w:val="006A68D9"/>
    <w:rsid w:val="006F429B"/>
    <w:rsid w:val="006F6318"/>
    <w:rsid w:val="007A651C"/>
    <w:rsid w:val="0080093C"/>
    <w:rsid w:val="00874FFA"/>
    <w:rsid w:val="008D51C0"/>
    <w:rsid w:val="00AB2269"/>
    <w:rsid w:val="00AE7217"/>
    <w:rsid w:val="00C233C5"/>
    <w:rsid w:val="00C84260"/>
    <w:rsid w:val="00D85BF6"/>
    <w:rsid w:val="00E03450"/>
    <w:rsid w:val="00E5451A"/>
    <w:rsid w:val="00EC1E91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68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档正文"/>
    <w:basedOn w:val="a"/>
    <w:qFormat/>
    <w:rsid w:val="006A68D9"/>
    <w:pPr>
      <w:adjustRightInd w:val="0"/>
      <w:spacing w:line="480" w:lineRule="atLeast"/>
      <w:textAlignment w:val="baseline"/>
    </w:pPr>
    <w:rPr>
      <w:rFonts w:hAnsi="Arial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80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0093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0093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2022-07-06T02:01:00Z</cp:lastPrinted>
  <dcterms:created xsi:type="dcterms:W3CDTF">2022-07-12T07:03:00Z</dcterms:created>
  <dcterms:modified xsi:type="dcterms:W3CDTF">2022-07-12T07:13:00Z</dcterms:modified>
</cp:coreProperties>
</file>